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4FDB" w14:textId="77777777" w:rsidR="00413E9E" w:rsidRDefault="00413E9E" w:rsidP="00413E9E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On Tuesday, October 31, 2023, at 9am in the Election and Training Center at 18 Depot Street, Chatham, the EB will hold a Special Meeting with the sole purpose of certifying that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all of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the precincts in Pittsylvania County have been reviewed and are ADA compliant. The meeting will be held at 9 am, and then the final session of L&amp;A testing for this election will commence. </w:t>
      </w:r>
    </w:p>
    <w:p w14:paraId="54DB63FA" w14:textId="77777777" w:rsidR="00413E9E" w:rsidRDefault="00413E9E"/>
    <w:sectPr w:rsidR="00413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E"/>
    <w:rsid w:val="004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CCE3"/>
  <w15:chartTrackingRefBased/>
  <w15:docId w15:val="{81C49D50-F1A3-4093-A3F5-89F06C6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9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A. Shorter</dc:creator>
  <cp:keywords/>
  <dc:description/>
  <cp:lastModifiedBy>Shani A. Shorter</cp:lastModifiedBy>
  <cp:revision>1</cp:revision>
  <dcterms:created xsi:type="dcterms:W3CDTF">2023-10-17T17:51:00Z</dcterms:created>
  <dcterms:modified xsi:type="dcterms:W3CDTF">2023-10-18T17:32:00Z</dcterms:modified>
</cp:coreProperties>
</file>