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4838" w14:textId="25A6A76F" w:rsidR="005663A3" w:rsidRPr="00C27BBE" w:rsidRDefault="005663A3" w:rsidP="005663A3">
      <w:pPr>
        <w:spacing w:after="0"/>
        <w:ind w:left="7920"/>
        <w:rPr>
          <w:rFonts w:ascii="Bookman Old Style" w:hAnsi="Bookman Old Style" w:cs="Arial"/>
          <w:b/>
          <w:bCs/>
          <w:sz w:val="24"/>
          <w:szCs w:val="24"/>
        </w:rPr>
      </w:pPr>
      <w:r w:rsidRPr="00C27BBE">
        <w:rPr>
          <w:rFonts w:ascii="Bookman Old Style" w:hAnsi="Bookman Old Style" w:cs="Arial"/>
          <w:b/>
          <w:bCs/>
          <w:sz w:val="24"/>
          <w:szCs w:val="24"/>
        </w:rPr>
        <w:t>(</w:t>
      </w:r>
      <w:r>
        <w:rPr>
          <w:rFonts w:ascii="Bookman Old Style" w:hAnsi="Bookman Old Style" w:cs="Arial"/>
          <w:b/>
          <w:bCs/>
          <w:sz w:val="24"/>
          <w:szCs w:val="24"/>
        </w:rPr>
        <w:t>Chatham</w:t>
      </w:r>
      <w:r w:rsidRPr="00C27BBE">
        <w:rPr>
          <w:rFonts w:ascii="Bookman Old Style" w:hAnsi="Bookman Old Style" w:cs="Arial"/>
          <w:b/>
          <w:bCs/>
          <w:sz w:val="24"/>
          <w:szCs w:val="24"/>
        </w:rPr>
        <w:t xml:space="preserve"> Area)</w:t>
      </w:r>
    </w:p>
    <w:p w14:paraId="43808607" w14:textId="1967F2EE" w:rsidR="00BB6522" w:rsidRPr="00C9576E" w:rsidRDefault="00BB6522" w:rsidP="00BB6522">
      <w:pPr>
        <w:spacing w:after="0"/>
        <w:rPr>
          <w:rFonts w:ascii="Bookman Old Style" w:hAnsi="Bookman Old Style" w:cs="Arial"/>
        </w:rPr>
      </w:pPr>
      <w:r w:rsidRPr="00C9576E">
        <w:rPr>
          <w:rFonts w:ascii="Bookman Old Style" w:hAnsi="Bookman Old Style" w:cs="Arial"/>
        </w:rPr>
        <w:t>Dear Resident:</w:t>
      </w:r>
    </w:p>
    <w:p w14:paraId="34A29E93" w14:textId="77777777" w:rsidR="00BB6522" w:rsidRPr="00C9576E" w:rsidRDefault="00BB6522" w:rsidP="00BB6522">
      <w:pPr>
        <w:spacing w:after="0"/>
        <w:rPr>
          <w:rFonts w:ascii="Bookman Old Style" w:hAnsi="Bookman Old Style" w:cs="Arial"/>
        </w:rPr>
      </w:pPr>
    </w:p>
    <w:p w14:paraId="5DAA33AF" w14:textId="77777777" w:rsidR="00BB6522" w:rsidRPr="00C9576E" w:rsidRDefault="00BB6522" w:rsidP="00BB6522">
      <w:pPr>
        <w:spacing w:after="0"/>
        <w:rPr>
          <w:rFonts w:ascii="Bookman Old Style" w:hAnsi="Bookman Old Style" w:cs="Arial"/>
        </w:rPr>
      </w:pPr>
      <w:r w:rsidRPr="00C9576E">
        <w:rPr>
          <w:rFonts w:ascii="Bookman Old Style" w:hAnsi="Bookman Old Style" w:cs="Arial"/>
        </w:rPr>
        <w:t>We welcome you as a new customer of the Public Works and we look forward to serving you.</w:t>
      </w:r>
    </w:p>
    <w:p w14:paraId="658DA8F3" w14:textId="77777777" w:rsidR="00BB6522" w:rsidRPr="00C9576E" w:rsidRDefault="00BB6522" w:rsidP="00BB6522">
      <w:pPr>
        <w:spacing w:after="0"/>
        <w:rPr>
          <w:rFonts w:ascii="Bookman Old Style" w:hAnsi="Bookman Old Style" w:cs="Arial"/>
        </w:rPr>
      </w:pPr>
    </w:p>
    <w:p w14:paraId="06974D18" w14:textId="5E0AC29A" w:rsidR="00BB6522" w:rsidRPr="00C9576E" w:rsidRDefault="00BB6522" w:rsidP="00BB6522">
      <w:pPr>
        <w:spacing w:after="0"/>
        <w:rPr>
          <w:rFonts w:ascii="Bookman Old Style" w:hAnsi="Bookman Old Style" w:cs="Arial"/>
        </w:rPr>
      </w:pPr>
      <w:r w:rsidRPr="00C9576E">
        <w:rPr>
          <w:rFonts w:ascii="Bookman Old Style" w:hAnsi="Bookman Old Style" w:cs="Arial"/>
        </w:rPr>
        <w:t>Your water rate is $</w:t>
      </w:r>
      <w:r w:rsidR="00A23A72">
        <w:rPr>
          <w:rFonts w:ascii="Bookman Old Style" w:hAnsi="Bookman Old Style" w:cs="Arial"/>
        </w:rPr>
        <w:t>27.50</w:t>
      </w:r>
      <w:r w:rsidRPr="00C9576E">
        <w:rPr>
          <w:rFonts w:ascii="Bookman Old Style" w:hAnsi="Bookman Old Style" w:cs="Arial"/>
        </w:rPr>
        <w:t xml:space="preserve"> per month minimum.  You are allowed 4,000 gallons per month and you will be charged a rate of $7.</w:t>
      </w:r>
      <w:r w:rsidR="005B09A6">
        <w:rPr>
          <w:rFonts w:ascii="Bookman Old Style" w:hAnsi="Bookman Old Style" w:cs="Arial"/>
        </w:rPr>
        <w:t>25</w:t>
      </w:r>
      <w:r w:rsidRPr="00C9576E">
        <w:rPr>
          <w:rFonts w:ascii="Bookman Old Style" w:hAnsi="Bookman Old Style" w:cs="Arial"/>
        </w:rPr>
        <w:t xml:space="preserve"> per 1,000 gallons for any excess used.</w:t>
      </w:r>
    </w:p>
    <w:p w14:paraId="75754AE3" w14:textId="77777777" w:rsidR="00BB6522" w:rsidRPr="00C9576E" w:rsidRDefault="00BB6522" w:rsidP="00BB6522">
      <w:pPr>
        <w:spacing w:after="0"/>
        <w:rPr>
          <w:rFonts w:ascii="Bookman Old Style" w:hAnsi="Bookman Old Style" w:cs="Arial"/>
        </w:rPr>
      </w:pPr>
    </w:p>
    <w:p w14:paraId="2FC6D702" w14:textId="3D4DAA01" w:rsidR="00BB6522" w:rsidRPr="00C9576E" w:rsidRDefault="00BB6522" w:rsidP="00BB6522">
      <w:pPr>
        <w:spacing w:after="0"/>
        <w:rPr>
          <w:rFonts w:ascii="Bookman Old Style" w:hAnsi="Bookman Old Style" w:cs="Arial"/>
        </w:rPr>
      </w:pPr>
      <w:r w:rsidRPr="00C9576E">
        <w:rPr>
          <w:rFonts w:ascii="Bookman Old Style" w:hAnsi="Bookman Old Style" w:cs="Arial"/>
        </w:rPr>
        <w:t>Your sewer rate is $</w:t>
      </w:r>
      <w:r w:rsidR="005663A3">
        <w:rPr>
          <w:rFonts w:ascii="Bookman Old Style" w:hAnsi="Bookman Old Style" w:cs="Arial"/>
        </w:rPr>
        <w:t>25</w:t>
      </w:r>
      <w:r w:rsidRPr="00C9576E">
        <w:rPr>
          <w:rFonts w:ascii="Bookman Old Style" w:hAnsi="Bookman Old Style" w:cs="Arial"/>
        </w:rPr>
        <w:t>.00 per month minimum.  You are allowed</w:t>
      </w:r>
      <w:r w:rsidR="005663A3">
        <w:rPr>
          <w:rFonts w:ascii="Bookman Old Style" w:hAnsi="Bookman Old Style" w:cs="Arial"/>
        </w:rPr>
        <w:t xml:space="preserve"> 4</w:t>
      </w:r>
      <w:r w:rsidRPr="00C9576E">
        <w:rPr>
          <w:rFonts w:ascii="Bookman Old Style" w:hAnsi="Bookman Old Style" w:cs="Arial"/>
        </w:rPr>
        <w:t>,000 gallons per month and you will be charged a rate of $</w:t>
      </w:r>
      <w:r w:rsidR="005663A3">
        <w:rPr>
          <w:rFonts w:ascii="Bookman Old Style" w:hAnsi="Bookman Old Style" w:cs="Arial"/>
        </w:rPr>
        <w:t>8.00</w:t>
      </w:r>
      <w:r w:rsidRPr="00C9576E">
        <w:rPr>
          <w:rFonts w:ascii="Bookman Old Style" w:hAnsi="Bookman Old Style" w:cs="Arial"/>
        </w:rPr>
        <w:t xml:space="preserve"> per 1,000 gallons for any excess used.</w:t>
      </w:r>
    </w:p>
    <w:p w14:paraId="7A333AF8" w14:textId="77777777" w:rsidR="00BB6522" w:rsidRPr="00C9576E" w:rsidRDefault="00BB6522" w:rsidP="00BB6522">
      <w:pPr>
        <w:spacing w:after="0"/>
        <w:rPr>
          <w:rFonts w:ascii="Bookman Old Style" w:hAnsi="Bookman Old Style" w:cs="Arial"/>
        </w:rPr>
      </w:pPr>
    </w:p>
    <w:p w14:paraId="1A6A34BB" w14:textId="163B3BF6" w:rsidR="00BB6522" w:rsidRPr="00C9576E" w:rsidRDefault="00BB6522" w:rsidP="00BB6522">
      <w:pPr>
        <w:spacing w:after="0"/>
        <w:rPr>
          <w:rFonts w:ascii="Bookman Old Style" w:hAnsi="Bookman Old Style" w:cs="Arial"/>
        </w:rPr>
      </w:pPr>
      <w:r w:rsidRPr="00C9576E">
        <w:rPr>
          <w:rFonts w:ascii="Bookman Old Style" w:hAnsi="Bookman Old Style" w:cs="Arial"/>
        </w:rPr>
        <w:t>You will receive your bill every two months.  The bill is due when received and is late if not paid by the 15</w:t>
      </w:r>
      <w:r w:rsidRPr="00C9576E">
        <w:rPr>
          <w:rFonts w:ascii="Bookman Old Style" w:hAnsi="Bookman Old Style" w:cs="Arial"/>
          <w:vertAlign w:val="superscript"/>
        </w:rPr>
        <w:t>th</w:t>
      </w:r>
      <w:r w:rsidRPr="00C9576E">
        <w:rPr>
          <w:rFonts w:ascii="Bookman Old Style" w:hAnsi="Bookman Old Style" w:cs="Arial"/>
        </w:rPr>
        <w:t xml:space="preserve"> of the month.  There is a late charge of $10.00.  If the bill is not paid by the 25</w:t>
      </w:r>
      <w:r w:rsidRPr="00C9576E">
        <w:rPr>
          <w:rFonts w:ascii="Bookman Old Style" w:hAnsi="Bookman Old Style" w:cs="Arial"/>
          <w:vertAlign w:val="superscript"/>
        </w:rPr>
        <w:t>th</w:t>
      </w:r>
      <w:r w:rsidRPr="00C9576E">
        <w:rPr>
          <w:rFonts w:ascii="Bookman Old Style" w:hAnsi="Bookman Old Style" w:cs="Arial"/>
        </w:rPr>
        <w:t xml:space="preserve">, service will be turned off.  There is a $40.00 reconnection charge which must be paid before service can be restored. </w:t>
      </w:r>
      <w:r w:rsidR="004521A6" w:rsidRPr="00C9576E">
        <w:rPr>
          <w:rFonts w:ascii="Bookman Old Style" w:hAnsi="Bookman Old Style" w:cs="Arial"/>
        </w:rPr>
        <w:t>The After Hours Reconnection Fee is $60.00</w:t>
      </w:r>
      <w:r w:rsidR="004521A6">
        <w:rPr>
          <w:rFonts w:ascii="Bookman Old Style" w:hAnsi="Bookman Old Style" w:cs="Arial"/>
        </w:rPr>
        <w:t xml:space="preserve"> (1PM-5PM)</w:t>
      </w:r>
      <w:r w:rsidR="004521A6" w:rsidRPr="00C9576E">
        <w:rPr>
          <w:rFonts w:ascii="Bookman Old Style" w:hAnsi="Bookman Old Style" w:cs="Arial"/>
        </w:rPr>
        <w:t>.</w:t>
      </w:r>
      <w:r w:rsidR="004521A6">
        <w:rPr>
          <w:rFonts w:ascii="Bookman Old Style" w:hAnsi="Bookman Old Style" w:cs="Arial"/>
        </w:rPr>
        <w:t xml:space="preserve"> </w:t>
      </w:r>
      <w:r w:rsidRPr="00C9576E">
        <w:rPr>
          <w:rFonts w:ascii="Bookman Old Style" w:hAnsi="Bookman Old Style" w:cs="Arial"/>
        </w:rPr>
        <w:t>The Bad Check Fee is $</w:t>
      </w:r>
      <w:r w:rsidR="009F1E9A">
        <w:rPr>
          <w:rFonts w:ascii="Bookman Old Style" w:hAnsi="Bookman Old Style" w:cs="Arial"/>
        </w:rPr>
        <w:t>50</w:t>
      </w:r>
      <w:r w:rsidRPr="00C9576E">
        <w:rPr>
          <w:rFonts w:ascii="Bookman Old Style" w:hAnsi="Bookman Old Style" w:cs="Arial"/>
        </w:rPr>
        <w:t xml:space="preserve">.00. </w:t>
      </w:r>
    </w:p>
    <w:p w14:paraId="7775AE7D" w14:textId="77777777" w:rsidR="00BB6522" w:rsidRPr="00C9576E" w:rsidRDefault="00BB6522" w:rsidP="00BB6522">
      <w:pPr>
        <w:spacing w:after="0"/>
        <w:rPr>
          <w:rFonts w:ascii="Bookman Old Style" w:hAnsi="Bookman Old Style" w:cs="Arial"/>
        </w:rPr>
      </w:pPr>
    </w:p>
    <w:p w14:paraId="5661E234" w14:textId="77777777" w:rsidR="00DD31DA" w:rsidRPr="00C9576E" w:rsidRDefault="00DD31DA" w:rsidP="00DD31DA">
      <w:pPr>
        <w:spacing w:after="0"/>
        <w:rPr>
          <w:rFonts w:ascii="Bookman Old Style" w:hAnsi="Bookman Old Style" w:cs="Arial"/>
        </w:rPr>
      </w:pPr>
      <w:r w:rsidRPr="00C9576E">
        <w:rPr>
          <w:rFonts w:ascii="Bookman Old Style" w:hAnsi="Bookman Old Style" w:cs="Arial"/>
        </w:rPr>
        <w:t>Bills may be paid at the Pittsylvania County Treasurers Office at 11 Bank Street Chatham, Virginia between 8:00 A.M. and 5:00 P.M. except weekends and holidays.  Bills may also be paid by mail or in the night drop at the Treasurer</w:t>
      </w:r>
      <w:r>
        <w:rPr>
          <w:rFonts w:ascii="Bookman Old Style" w:hAnsi="Bookman Old Style" w:cs="Arial"/>
        </w:rPr>
        <w:t>’</w:t>
      </w:r>
      <w:r w:rsidRPr="00C9576E">
        <w:rPr>
          <w:rFonts w:ascii="Bookman Old Style" w:hAnsi="Bookman Old Style" w:cs="Arial"/>
        </w:rPr>
        <w:t xml:space="preserve">s Office in Chatham. Online payments can be made at </w:t>
      </w:r>
      <w:hyperlink r:id="rId10" w:history="1">
        <w:r w:rsidRPr="00731DB6">
          <w:rPr>
            <w:rStyle w:val="Hyperlink"/>
            <w:rFonts w:ascii="Bookman Old Style" w:hAnsi="Bookman Old Style" w:cs="Arial"/>
          </w:rPr>
          <w:t>https://pittsylvaniacsa.qpaybill.com/Start.aspx</w:t>
        </w:r>
      </w:hyperlink>
      <w:r>
        <w:rPr>
          <w:rFonts w:ascii="Bookman Old Style" w:hAnsi="Bookman Old Style" w:cs="Arial"/>
        </w:rPr>
        <w:t xml:space="preserve"> </w:t>
      </w:r>
      <w:r w:rsidRPr="00C9576E">
        <w:rPr>
          <w:rFonts w:ascii="Bookman Old Style" w:hAnsi="Bookman Old Style" w:cs="Arial"/>
        </w:rPr>
        <w:t xml:space="preserve">a 2.65% charge will apply. Automatic Drafting from a checking or savings account is a payment option. You may also make a payment by phone by calling </w:t>
      </w:r>
      <w:r>
        <w:rPr>
          <w:rFonts w:ascii="Bookman Old Style" w:hAnsi="Bookman Old Style" w:cs="Arial"/>
        </w:rPr>
        <w:t>(</w:t>
      </w:r>
      <w:r>
        <w:rPr>
          <w:rFonts w:ascii="Bookman Old Style" w:hAnsi="Bookman Old Style" w:cs="Arial"/>
          <w:b/>
          <w:bCs/>
        </w:rPr>
        <w:t xml:space="preserve">434) 425-7820 </w:t>
      </w:r>
      <w:r w:rsidRPr="00C9576E">
        <w:rPr>
          <w:rFonts w:ascii="Bookman Old Style" w:hAnsi="Bookman Old Style" w:cs="Arial"/>
        </w:rPr>
        <w:t>(VISA, Master Card &amp; Discover), a 2.65% charge will apply.</w:t>
      </w:r>
    </w:p>
    <w:p w14:paraId="042FD7D6" w14:textId="77777777" w:rsidR="00DD31DA" w:rsidRPr="00C9576E" w:rsidRDefault="00DD31DA" w:rsidP="00DD31DA">
      <w:pPr>
        <w:spacing w:after="0"/>
        <w:rPr>
          <w:rFonts w:ascii="Bookman Old Style" w:hAnsi="Bookman Old Style" w:cs="Arial"/>
        </w:rPr>
      </w:pPr>
    </w:p>
    <w:p w14:paraId="27FB84B3" w14:textId="77777777" w:rsidR="00BB6522" w:rsidRPr="00C9576E" w:rsidRDefault="00BB6522" w:rsidP="00BB6522">
      <w:pPr>
        <w:spacing w:after="0"/>
        <w:rPr>
          <w:rFonts w:ascii="Bookman Old Style" w:hAnsi="Bookman Old Style" w:cs="Arial"/>
        </w:rPr>
      </w:pPr>
      <w:r w:rsidRPr="00C9576E">
        <w:rPr>
          <w:rFonts w:ascii="Bookman Old Style" w:hAnsi="Bookman Old Style" w:cs="Arial"/>
        </w:rPr>
        <w:t xml:space="preserve">If you have questions about your </w:t>
      </w:r>
      <w:r w:rsidRPr="00540DA3">
        <w:rPr>
          <w:rFonts w:ascii="Bookman Old Style" w:hAnsi="Bookman Old Style" w:cs="Arial"/>
          <w:b/>
          <w:bCs/>
        </w:rPr>
        <w:t>payments</w:t>
      </w:r>
      <w:r w:rsidRPr="00C9576E">
        <w:rPr>
          <w:rFonts w:ascii="Bookman Old Style" w:hAnsi="Bookman Old Style" w:cs="Arial"/>
        </w:rPr>
        <w:t>, you may call the Treasurer’s office at the following number:  (434) 432-7960.</w:t>
      </w:r>
    </w:p>
    <w:p w14:paraId="771E9433" w14:textId="77777777" w:rsidR="00BB6522" w:rsidRPr="00C9576E" w:rsidRDefault="00BB6522" w:rsidP="00BB6522">
      <w:pPr>
        <w:spacing w:after="0"/>
        <w:rPr>
          <w:rFonts w:ascii="Bookman Old Style" w:hAnsi="Bookman Old Style" w:cs="Arial"/>
        </w:rPr>
      </w:pPr>
    </w:p>
    <w:p w14:paraId="6B286C2D" w14:textId="2A6616FB" w:rsidR="00BB6522" w:rsidRPr="00C9576E" w:rsidRDefault="00BB6522" w:rsidP="00BB6522">
      <w:pPr>
        <w:spacing w:after="0"/>
        <w:rPr>
          <w:rFonts w:ascii="Bookman Old Style" w:hAnsi="Bookman Old Style" w:cs="Arial"/>
        </w:rPr>
      </w:pPr>
      <w:r w:rsidRPr="00C9576E">
        <w:rPr>
          <w:rFonts w:ascii="Bookman Old Style" w:hAnsi="Bookman Old Style" w:cs="Arial"/>
        </w:rPr>
        <w:t xml:space="preserve">If you have questions about your </w:t>
      </w:r>
      <w:r w:rsidRPr="00540DA3">
        <w:rPr>
          <w:rFonts w:ascii="Bookman Old Style" w:hAnsi="Bookman Old Style" w:cs="Arial"/>
          <w:b/>
          <w:bCs/>
        </w:rPr>
        <w:t>service</w:t>
      </w:r>
      <w:r w:rsidRPr="00C9576E">
        <w:rPr>
          <w:rFonts w:ascii="Bookman Old Style" w:hAnsi="Bookman Old Style" w:cs="Arial"/>
        </w:rPr>
        <w:t xml:space="preserve">, you may call the Public Works’ office at the following number:  (434) </w:t>
      </w:r>
      <w:r>
        <w:rPr>
          <w:rFonts w:ascii="Bookman Old Style" w:hAnsi="Bookman Old Style" w:cs="Arial"/>
        </w:rPr>
        <w:t>432</w:t>
      </w:r>
      <w:r w:rsidRPr="00C9576E">
        <w:rPr>
          <w:rFonts w:ascii="Bookman Old Style" w:hAnsi="Bookman Old Style" w:cs="Arial"/>
        </w:rPr>
        <w:t>-7135</w:t>
      </w:r>
      <w:r w:rsidR="00DD31DA">
        <w:rPr>
          <w:rFonts w:ascii="Bookman Old Style" w:hAnsi="Bookman Old Style" w:cs="Arial"/>
        </w:rPr>
        <w:t xml:space="preserve"> Ext# 1</w:t>
      </w:r>
      <w:r w:rsidRPr="00C9576E">
        <w:rPr>
          <w:rFonts w:ascii="Bookman Old Style" w:hAnsi="Bookman Old Style" w:cs="Arial"/>
        </w:rPr>
        <w:t>.</w:t>
      </w:r>
    </w:p>
    <w:p w14:paraId="08CAD9BC" w14:textId="77777777" w:rsidR="00BB6522" w:rsidRPr="00C9576E" w:rsidRDefault="00BB6522" w:rsidP="00BB6522">
      <w:pPr>
        <w:spacing w:after="0"/>
        <w:rPr>
          <w:rFonts w:ascii="Bookman Old Style" w:hAnsi="Bookman Old Style" w:cs="Arial"/>
        </w:rPr>
      </w:pPr>
    </w:p>
    <w:p w14:paraId="690FBD9D" w14:textId="3C13E475" w:rsidR="00BB6522" w:rsidRPr="00C9576E" w:rsidRDefault="00BB6522" w:rsidP="00BB6522">
      <w:pPr>
        <w:spacing w:after="0"/>
        <w:rPr>
          <w:rFonts w:ascii="Bookman Old Style" w:hAnsi="Bookman Old Style" w:cs="Arial"/>
        </w:rPr>
      </w:pPr>
      <w:r w:rsidRPr="00C9576E">
        <w:rPr>
          <w:rFonts w:ascii="Bookman Old Style" w:hAnsi="Bookman Old Style" w:cs="Arial"/>
        </w:rPr>
        <w:t xml:space="preserve">Enclosed is a contract for you to sign and return to us.  </w:t>
      </w:r>
      <w:r w:rsidR="00DD31DA" w:rsidRPr="00C9576E">
        <w:rPr>
          <w:rFonts w:ascii="Bookman Old Style" w:hAnsi="Bookman Old Style" w:cs="Arial"/>
        </w:rPr>
        <w:t xml:space="preserve">The policy is that we charge </w:t>
      </w:r>
      <w:r w:rsidR="00DD31DA">
        <w:rPr>
          <w:rFonts w:ascii="Bookman Old Style" w:hAnsi="Bookman Old Style" w:cs="Arial"/>
        </w:rPr>
        <w:t>$100 per service</w:t>
      </w:r>
      <w:r w:rsidR="00DD31DA" w:rsidRPr="00C9576E">
        <w:rPr>
          <w:rFonts w:ascii="Bookman Old Style" w:hAnsi="Bookman Old Style" w:cs="Arial"/>
        </w:rPr>
        <w:t xml:space="preserve"> </w:t>
      </w:r>
      <w:r w:rsidR="00DD31DA">
        <w:rPr>
          <w:rFonts w:ascii="Bookman Old Style" w:hAnsi="Bookman Old Style" w:cs="Arial"/>
        </w:rPr>
        <w:t xml:space="preserve">in </w:t>
      </w:r>
      <w:r w:rsidR="00DD31DA" w:rsidRPr="00C9576E">
        <w:rPr>
          <w:rFonts w:ascii="Bookman Old Style" w:hAnsi="Bookman Old Style" w:cs="Arial"/>
        </w:rPr>
        <w:t>advance which remains on your account until you move from the location.</w:t>
      </w:r>
      <w:r w:rsidRPr="00C9576E">
        <w:rPr>
          <w:rFonts w:ascii="Bookman Old Style" w:hAnsi="Bookman Old Style" w:cs="Arial"/>
        </w:rPr>
        <w:t xml:space="preserve">  There is also an accounting charge of $1</w:t>
      </w:r>
      <w:r w:rsidR="009F1E9A">
        <w:rPr>
          <w:rFonts w:ascii="Bookman Old Style" w:hAnsi="Bookman Old Style" w:cs="Arial"/>
        </w:rPr>
        <w:t>5</w:t>
      </w:r>
      <w:r w:rsidRPr="00C9576E">
        <w:rPr>
          <w:rFonts w:ascii="Bookman Old Style" w:hAnsi="Bookman Old Style" w:cs="Arial"/>
        </w:rPr>
        <w:t>.00.  If service has been turned off when you first move in, there will be a turn on charge of $40.00.</w:t>
      </w:r>
    </w:p>
    <w:p w14:paraId="1BEA1258" w14:textId="77777777" w:rsidR="00BB6522" w:rsidRPr="00C9576E" w:rsidRDefault="00BB6522" w:rsidP="00BB6522">
      <w:pPr>
        <w:spacing w:after="0"/>
        <w:rPr>
          <w:rFonts w:ascii="Bookman Old Style" w:hAnsi="Bookman Old Style" w:cs="Arial"/>
        </w:rPr>
      </w:pPr>
    </w:p>
    <w:p w14:paraId="7DCE796E" w14:textId="77777777" w:rsidR="00BB6522" w:rsidRPr="00C9576E" w:rsidRDefault="00BB6522" w:rsidP="00BB6522">
      <w:pPr>
        <w:spacing w:after="0"/>
        <w:rPr>
          <w:rFonts w:ascii="Bookman Old Style" w:hAnsi="Bookman Old Style" w:cs="Arial"/>
        </w:rPr>
      </w:pPr>
      <w:r w:rsidRPr="00C9576E">
        <w:rPr>
          <w:rFonts w:ascii="Bookman Old Style" w:hAnsi="Bookman Old Style" w:cs="Arial"/>
        </w:rPr>
        <w:t>For emergency situation – Nights and Weekends – call the Sheriff Dispatcher – (434) 432-7931</w:t>
      </w:r>
    </w:p>
    <w:p w14:paraId="75156B64" w14:textId="77777777" w:rsidR="00BB6522" w:rsidRPr="00C9576E" w:rsidRDefault="00BB6522" w:rsidP="00BB6522">
      <w:pPr>
        <w:spacing w:after="0"/>
        <w:rPr>
          <w:sz w:val="16"/>
          <w:szCs w:val="16"/>
        </w:rPr>
      </w:pPr>
    </w:p>
    <w:p w14:paraId="51C5D409" w14:textId="77777777" w:rsidR="00BB6522" w:rsidRDefault="00BB6522" w:rsidP="00BB6522">
      <w:pPr>
        <w:spacing w:after="0"/>
      </w:pPr>
    </w:p>
    <w:p w14:paraId="2D644F16" w14:textId="77777777" w:rsidR="00BB6522" w:rsidRDefault="00BB6522" w:rsidP="00BB6522">
      <w:pPr>
        <w:spacing w:after="0"/>
      </w:pPr>
    </w:p>
    <w:p w14:paraId="7C3AD575" w14:textId="77777777" w:rsidR="00BB6522" w:rsidRPr="00C9576E" w:rsidRDefault="00BB6522" w:rsidP="00BB6522">
      <w:pPr>
        <w:spacing w:after="0"/>
      </w:pPr>
      <w:r w:rsidRPr="00C9576E">
        <w:t xml:space="preserve">Billing Cycle –  </w:t>
      </w:r>
      <w:r w:rsidRPr="00C9576E">
        <w:rPr>
          <w:b/>
        </w:rPr>
        <w:t>Due Dates:</w:t>
      </w:r>
      <w:r w:rsidRPr="00C9576E">
        <w:t xml:space="preserve"> JANUARY 15, MARCH 15, MAY 15, JULY 15, SEPTEMBER 15 and NOVEMBER 15</w:t>
      </w:r>
    </w:p>
    <w:p w14:paraId="44F9D49E" w14:textId="77777777" w:rsidR="00F05AA3" w:rsidRPr="00811923" w:rsidRDefault="00F05AA3" w:rsidP="00811923"/>
    <w:sectPr w:rsidR="00F05AA3" w:rsidRPr="00811923" w:rsidSect="00EA7C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C78E" w14:textId="77777777" w:rsidR="00BB6522" w:rsidRDefault="00BB6522" w:rsidP="008C4B2B">
      <w:pPr>
        <w:spacing w:after="0" w:line="240" w:lineRule="auto"/>
      </w:pPr>
      <w:r>
        <w:separator/>
      </w:r>
    </w:p>
  </w:endnote>
  <w:endnote w:type="continuationSeparator" w:id="0">
    <w:p w14:paraId="69C572F9" w14:textId="77777777" w:rsidR="00BB6522" w:rsidRDefault="00BB6522" w:rsidP="008C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4BA3" w14:textId="77777777" w:rsidR="00293199" w:rsidRDefault="00293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651B" w14:textId="77777777" w:rsidR="008C4B2B" w:rsidRPr="00747DA8" w:rsidRDefault="008C4B2B" w:rsidP="008C4B2B">
    <w:pPr>
      <w:tabs>
        <w:tab w:val="right" w:pos="4875"/>
      </w:tabs>
      <w:spacing w:after="0"/>
      <w:jc w:val="center"/>
      <w:rPr>
        <w:rFonts w:ascii="Century Gothic" w:hAnsi="Century Gothic"/>
        <w:b/>
        <w:bCs/>
        <w:color w:val="0070C0"/>
        <w:szCs w:val="24"/>
      </w:rPr>
    </w:pPr>
    <w:bookmarkStart w:id="0" w:name="_Hlk507482129"/>
    <w:bookmarkStart w:id="1" w:name="_Hlk509388918"/>
    <w:bookmarkStart w:id="2" w:name="_Hlk509388919"/>
    <w:bookmarkStart w:id="3" w:name="_Hlk509390534"/>
    <w:bookmarkStart w:id="4" w:name="_Hlk509390535"/>
    <w:r w:rsidRPr="00747DA8">
      <w:rPr>
        <w:rFonts w:ascii="Century Gothic" w:hAnsi="Century Gothic"/>
        <w:b/>
        <w:bCs/>
        <w:color w:val="0070C0"/>
        <w:szCs w:val="24"/>
      </w:rPr>
      <w:t>BUSINESS SAVVY.  PEOPLE FRIENDLY.</w:t>
    </w:r>
  </w:p>
  <w:bookmarkEnd w:id="0"/>
  <w:bookmarkEnd w:id="1"/>
  <w:bookmarkEnd w:id="2"/>
  <w:bookmarkEnd w:id="3"/>
  <w:bookmarkEnd w:id="4"/>
  <w:p w14:paraId="05BA7801" w14:textId="77777777" w:rsidR="008C4B2B" w:rsidRDefault="005B3838" w:rsidP="008C4B2B">
    <w:pPr>
      <w:spacing w:after="0"/>
      <w:jc w:val="center"/>
      <w:rPr>
        <w:rFonts w:ascii="Century Gothic" w:hAnsi="Century Gothic"/>
        <w:bCs/>
        <w:spacing w:val="24"/>
        <w:sz w:val="16"/>
        <w:szCs w:val="24"/>
      </w:rPr>
    </w:pPr>
    <w:r>
      <w:rPr>
        <w:rFonts w:ascii="Century Gothic" w:hAnsi="Century Gothic"/>
        <w:bCs/>
        <w:spacing w:val="24"/>
        <w:sz w:val="16"/>
        <w:szCs w:val="24"/>
      </w:rPr>
      <w:fldChar w:fldCharType="begin"/>
    </w:r>
    <w:r>
      <w:rPr>
        <w:rFonts w:ascii="Century Gothic" w:hAnsi="Century Gothic"/>
        <w:bCs/>
        <w:spacing w:val="24"/>
        <w:sz w:val="16"/>
        <w:szCs w:val="24"/>
      </w:rPr>
      <w:instrText xml:space="preserve"> HYPERLINK "mailto:publicworks</w:instrText>
    </w:r>
    <w:r w:rsidRPr="00747DA8">
      <w:rPr>
        <w:rFonts w:ascii="Century Gothic" w:hAnsi="Century Gothic"/>
        <w:bCs/>
        <w:spacing w:val="24"/>
        <w:sz w:val="16"/>
        <w:szCs w:val="24"/>
      </w:rPr>
      <w:instrText>@</w:instrText>
    </w:r>
    <w:r>
      <w:rPr>
        <w:rFonts w:ascii="Century Gothic" w:hAnsi="Century Gothic"/>
        <w:bCs/>
        <w:spacing w:val="24"/>
        <w:sz w:val="16"/>
        <w:szCs w:val="24"/>
      </w:rPr>
      <w:instrText xml:space="preserve">pittgov.org" </w:instrText>
    </w:r>
    <w:r>
      <w:rPr>
        <w:rFonts w:ascii="Century Gothic" w:hAnsi="Century Gothic"/>
        <w:bCs/>
        <w:spacing w:val="24"/>
        <w:sz w:val="16"/>
        <w:szCs w:val="24"/>
      </w:rPr>
    </w:r>
    <w:r>
      <w:rPr>
        <w:rFonts w:ascii="Century Gothic" w:hAnsi="Century Gothic"/>
        <w:bCs/>
        <w:spacing w:val="24"/>
        <w:sz w:val="16"/>
        <w:szCs w:val="24"/>
      </w:rPr>
      <w:fldChar w:fldCharType="separate"/>
    </w:r>
    <w:r w:rsidRPr="0083406D">
      <w:rPr>
        <w:rStyle w:val="Hyperlink"/>
        <w:rFonts w:ascii="Century Gothic" w:hAnsi="Century Gothic"/>
        <w:bCs/>
        <w:spacing w:val="24"/>
        <w:sz w:val="16"/>
        <w:szCs w:val="24"/>
      </w:rPr>
      <w:t>publicworks@pittgov.org</w:t>
    </w:r>
    <w:r>
      <w:rPr>
        <w:rFonts w:ascii="Century Gothic" w:hAnsi="Century Gothic"/>
        <w:bCs/>
        <w:spacing w:val="24"/>
        <w:sz w:val="16"/>
        <w:szCs w:val="24"/>
      </w:rPr>
      <w:fldChar w:fldCharType="end"/>
    </w:r>
  </w:p>
  <w:p w14:paraId="5D9A84DF" w14:textId="77777777" w:rsidR="005B3838" w:rsidRPr="00293199" w:rsidRDefault="00293199" w:rsidP="008C4B2B">
    <w:pPr>
      <w:spacing w:after="0"/>
      <w:jc w:val="center"/>
      <w:rPr>
        <w:rFonts w:ascii="Century Gothic" w:hAnsi="Century Gothic"/>
      </w:rPr>
    </w:pPr>
    <w:r w:rsidRPr="00293199">
      <w:rPr>
        <w:rStyle w:val="fontstyle01"/>
        <w:rFonts w:ascii="Century Gothic" w:hAnsi="Century Gothic" w:cs="Times New Roman"/>
      </w:rPr>
      <w:t>pittsylvaniacountyva</w:t>
    </w:r>
    <w:r w:rsidRPr="00293199">
      <w:rPr>
        <w:rStyle w:val="fontstyle01"/>
        <w:rFonts w:ascii="Century Gothic" w:hAnsi="Century Gothic"/>
      </w:rPr>
      <w:t>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6FF4" w14:textId="77777777" w:rsidR="00293199" w:rsidRDefault="00293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8C10" w14:textId="77777777" w:rsidR="00BB6522" w:rsidRDefault="00BB6522" w:rsidP="008C4B2B">
      <w:pPr>
        <w:spacing w:after="0" w:line="240" w:lineRule="auto"/>
      </w:pPr>
      <w:r>
        <w:separator/>
      </w:r>
    </w:p>
  </w:footnote>
  <w:footnote w:type="continuationSeparator" w:id="0">
    <w:p w14:paraId="34657591" w14:textId="77777777" w:rsidR="00BB6522" w:rsidRDefault="00BB6522" w:rsidP="008C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1774" w14:textId="77777777" w:rsidR="00293199" w:rsidRDefault="00293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F84C" w14:textId="77777777" w:rsidR="008C4B2B" w:rsidRPr="00747DA8" w:rsidRDefault="00093F2D" w:rsidP="003A6727">
    <w:pPr>
      <w:tabs>
        <w:tab w:val="left" w:pos="240"/>
        <w:tab w:val="right" w:pos="4875"/>
        <w:tab w:val="right" w:pos="10080"/>
      </w:tabs>
      <w:spacing w:after="0"/>
      <w:jc w:val="right"/>
      <w:rPr>
        <w:rFonts w:ascii="Century Gothic" w:hAnsi="Century Gothic"/>
        <w:b/>
        <w:bCs/>
        <w:color w:val="2F5496" w:themeColor="accent1" w:themeShade="BF"/>
        <w:sz w:val="20"/>
        <w:szCs w:val="24"/>
      </w:rPr>
    </w:pPr>
    <w:r>
      <w:rPr>
        <w:rFonts w:ascii="Century Gothic" w:hAnsi="Century Gothic"/>
        <w:b/>
        <w:bCs/>
        <w:color w:val="2F5496" w:themeColor="accent1" w:themeShade="BF"/>
        <w:sz w:val="20"/>
        <w:szCs w:val="24"/>
      </w:rPr>
      <w:tab/>
    </w:r>
    <w:r>
      <w:rPr>
        <w:rFonts w:ascii="Century Gothic" w:hAnsi="Century Gothic"/>
        <w:b/>
        <w:bCs/>
        <w:color w:val="2F5496" w:themeColor="accent1" w:themeShade="BF"/>
        <w:sz w:val="20"/>
        <w:szCs w:val="24"/>
      </w:rPr>
      <w:tab/>
    </w:r>
    <w:r>
      <w:rPr>
        <w:rFonts w:ascii="Century Gothic" w:hAnsi="Century Gothic"/>
        <w:b/>
        <w:bCs/>
        <w:color w:val="2F5496" w:themeColor="accent1" w:themeShade="BF"/>
        <w:sz w:val="20"/>
        <w:szCs w:val="24"/>
      </w:rPr>
      <w:tab/>
    </w:r>
    <w:r w:rsidR="008C4B2B">
      <w:rPr>
        <w:noProof/>
      </w:rPr>
      <w:drawing>
        <wp:anchor distT="0" distB="0" distL="114300" distR="114300" simplePos="0" relativeHeight="251659264" behindDoc="1" locked="0" layoutInCell="1" allowOverlap="1" wp14:anchorId="0683ABB3" wp14:editId="045EB372">
          <wp:simplePos x="0" y="0"/>
          <wp:positionH relativeFrom="margin">
            <wp:posOffset>-85725</wp:posOffset>
          </wp:positionH>
          <wp:positionV relativeFrom="paragraph">
            <wp:posOffset>0</wp:posOffset>
          </wp:positionV>
          <wp:extent cx="2592904" cy="628650"/>
          <wp:effectExtent l="0" t="0" r="0" b="0"/>
          <wp:wrapNone/>
          <wp:docPr id="32" name="Picture 32" descr="Pittsylvania County Logo name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ttsylvania County Logo name on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90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6F4">
      <w:rPr>
        <w:rFonts w:ascii="Century Gothic" w:hAnsi="Century Gothic"/>
        <w:b/>
        <w:bCs/>
        <w:color w:val="2F5496" w:themeColor="accent1" w:themeShade="BF"/>
        <w:sz w:val="20"/>
        <w:szCs w:val="24"/>
      </w:rPr>
      <w:t>PUBLIC WORKS</w:t>
    </w:r>
  </w:p>
  <w:p w14:paraId="281C2B91" w14:textId="77777777" w:rsidR="00D026AF" w:rsidRDefault="008C4B2B" w:rsidP="003A6727">
    <w:pPr>
      <w:tabs>
        <w:tab w:val="left" w:pos="3660"/>
        <w:tab w:val="right" w:pos="4875"/>
        <w:tab w:val="right" w:pos="10080"/>
      </w:tabs>
      <w:spacing w:after="0"/>
      <w:ind w:left="-180"/>
      <w:jc w:val="right"/>
      <w:rPr>
        <w:rFonts w:ascii="Century Gothic" w:hAnsi="Century Gothic"/>
        <w:b/>
        <w:bCs/>
        <w:sz w:val="20"/>
        <w:szCs w:val="24"/>
      </w:rPr>
    </w:pPr>
    <w:r>
      <w:rPr>
        <w:rFonts w:ascii="Century Gothic" w:hAnsi="Century Gothic"/>
        <w:b/>
        <w:bCs/>
        <w:sz w:val="20"/>
        <w:szCs w:val="24"/>
      </w:rPr>
      <w:tab/>
    </w:r>
    <w:r w:rsidR="00260E13">
      <w:rPr>
        <w:rFonts w:ascii="Century Gothic" w:hAnsi="Century Gothic"/>
        <w:b/>
        <w:bCs/>
        <w:sz w:val="20"/>
        <w:szCs w:val="24"/>
      </w:rPr>
      <w:tab/>
    </w:r>
    <w:r>
      <w:rPr>
        <w:rFonts w:ascii="Century Gothic" w:hAnsi="Century Gothic"/>
        <w:b/>
        <w:bCs/>
        <w:sz w:val="20"/>
        <w:szCs w:val="24"/>
      </w:rPr>
      <w:tab/>
    </w:r>
    <w:r w:rsidRPr="00747DA8">
      <w:rPr>
        <w:rFonts w:ascii="Century Gothic" w:hAnsi="Century Gothic"/>
        <w:b/>
        <w:bCs/>
        <w:sz w:val="20"/>
        <w:szCs w:val="24"/>
      </w:rPr>
      <w:t xml:space="preserve">    </w:t>
    </w:r>
  </w:p>
  <w:p w14:paraId="5BC016BE" w14:textId="77777777" w:rsidR="00B926F4" w:rsidRDefault="00B926F4" w:rsidP="003A6727">
    <w:pPr>
      <w:tabs>
        <w:tab w:val="left" w:pos="3660"/>
        <w:tab w:val="right" w:pos="4875"/>
        <w:tab w:val="right" w:pos="10080"/>
      </w:tabs>
      <w:spacing w:after="0"/>
      <w:ind w:left="-180"/>
      <w:jc w:val="right"/>
      <w:rPr>
        <w:rFonts w:ascii="Century Gothic" w:hAnsi="Century Gothic"/>
        <w:bCs/>
        <w:sz w:val="20"/>
        <w:szCs w:val="24"/>
      </w:rPr>
    </w:pPr>
    <w:r>
      <w:rPr>
        <w:rFonts w:ascii="Century Gothic" w:hAnsi="Century Gothic"/>
        <w:bCs/>
        <w:sz w:val="20"/>
        <w:szCs w:val="24"/>
      </w:rPr>
      <w:t xml:space="preserve">405 R &amp; L Smith Drive </w:t>
    </w:r>
    <w:r w:rsidRPr="00747DA8">
      <w:rPr>
        <w:rFonts w:ascii="Century Gothic" w:hAnsi="Century Gothic"/>
        <w:bCs/>
        <w:sz w:val="14"/>
        <w:szCs w:val="24"/>
      </w:rPr>
      <w:t>•</w:t>
    </w:r>
    <w:r>
      <w:rPr>
        <w:rFonts w:ascii="Century Gothic" w:hAnsi="Century Gothic"/>
        <w:bCs/>
        <w:sz w:val="14"/>
        <w:szCs w:val="24"/>
      </w:rPr>
      <w:t xml:space="preserve"> </w:t>
    </w:r>
    <w:r w:rsidRPr="00B926F4">
      <w:rPr>
        <w:rFonts w:ascii="Century Gothic" w:hAnsi="Century Gothic"/>
        <w:bCs/>
        <w:sz w:val="20"/>
        <w:szCs w:val="24"/>
      </w:rPr>
      <w:t>Danville, Virginia 24540</w:t>
    </w:r>
  </w:p>
  <w:p w14:paraId="73355249" w14:textId="77777777" w:rsidR="008C4B2B" w:rsidRPr="00747DA8" w:rsidRDefault="008C4B2B" w:rsidP="003A6727">
    <w:pPr>
      <w:tabs>
        <w:tab w:val="right" w:pos="4875"/>
      </w:tabs>
      <w:spacing w:after="0"/>
      <w:ind w:left="-180"/>
      <w:jc w:val="right"/>
      <w:rPr>
        <w:rFonts w:ascii="Century Gothic" w:hAnsi="Century Gothic"/>
        <w:bCs/>
        <w:sz w:val="20"/>
        <w:szCs w:val="24"/>
      </w:rPr>
    </w:pPr>
    <w:r w:rsidRPr="00747DA8">
      <w:rPr>
        <w:rFonts w:ascii="Century Gothic" w:hAnsi="Century Gothic"/>
        <w:bCs/>
        <w:sz w:val="20"/>
        <w:szCs w:val="24"/>
      </w:rPr>
      <w:t xml:space="preserve">                             </w:t>
    </w:r>
    <w:r w:rsidRPr="00747DA8">
      <w:rPr>
        <w:rFonts w:ascii="Century Gothic" w:hAnsi="Century Gothic"/>
        <w:bCs/>
        <w:sz w:val="20"/>
        <w:szCs w:val="16"/>
      </w:rPr>
      <w:t xml:space="preserve">Phone (434) </w:t>
    </w:r>
    <w:r w:rsidR="00D026AF">
      <w:rPr>
        <w:rFonts w:ascii="Century Gothic" w:hAnsi="Century Gothic"/>
        <w:bCs/>
        <w:sz w:val="20"/>
        <w:szCs w:val="16"/>
      </w:rPr>
      <w:t>432</w:t>
    </w:r>
    <w:r w:rsidR="00B926F4">
      <w:rPr>
        <w:rFonts w:ascii="Century Gothic" w:hAnsi="Century Gothic"/>
        <w:bCs/>
        <w:sz w:val="20"/>
        <w:szCs w:val="16"/>
      </w:rPr>
      <w:t>-7135</w:t>
    </w:r>
    <w:r w:rsidRPr="00747DA8">
      <w:rPr>
        <w:rFonts w:ascii="Century Gothic" w:hAnsi="Century Gothic"/>
        <w:bCs/>
        <w:sz w:val="20"/>
        <w:szCs w:val="16"/>
      </w:rPr>
      <w:t xml:space="preserve">  </w:t>
    </w:r>
    <w:r w:rsidR="009C7919">
      <w:rPr>
        <w:rFonts w:ascii="Century Gothic" w:hAnsi="Century Gothic"/>
        <w:bCs/>
        <w:sz w:val="20"/>
        <w:szCs w:val="16"/>
      </w:rPr>
      <w:t xml:space="preserve"> </w:t>
    </w:r>
  </w:p>
  <w:p w14:paraId="5FA29D80" w14:textId="77777777" w:rsidR="008C4B2B" w:rsidRDefault="00260E13" w:rsidP="00260E13">
    <w:pPr>
      <w:tabs>
        <w:tab w:val="right" w:pos="4875"/>
      </w:tabs>
      <w:spacing w:after="0"/>
      <w:ind w:left="-180"/>
      <w:jc w:val="right"/>
    </w:pPr>
    <w:r>
      <w:rPr>
        <w:b/>
        <w:bCs/>
        <w:sz w:val="20"/>
        <w:szCs w:val="24"/>
      </w:rPr>
      <w:t>_______</w:t>
    </w:r>
    <w:r w:rsidR="008C4B2B" w:rsidRPr="002878D6">
      <w:rPr>
        <w:b/>
        <w:bCs/>
        <w:sz w:val="20"/>
        <w:szCs w:val="24"/>
      </w:rPr>
      <w:t>_</w:t>
    </w:r>
    <w:r w:rsidR="003A6727">
      <w:rPr>
        <w:b/>
        <w:bCs/>
        <w:sz w:val="20"/>
        <w:szCs w:val="24"/>
      </w:rPr>
      <w:t>__</w:t>
    </w:r>
    <w:r>
      <w:rPr>
        <w:b/>
        <w:bCs/>
        <w:sz w:val="20"/>
        <w:szCs w:val="24"/>
      </w:rPr>
      <w:t>_</w:t>
    </w:r>
    <w:r w:rsidR="008C4B2B" w:rsidRPr="002878D6">
      <w:rPr>
        <w:b/>
        <w:bCs/>
        <w:sz w:val="20"/>
        <w:szCs w:val="24"/>
      </w:rPr>
      <w:t>__________________________________________________________________________________</w:t>
    </w:r>
    <w:r w:rsidR="008C4B2B">
      <w:rPr>
        <w:b/>
        <w:bCs/>
        <w:sz w:val="20"/>
        <w:szCs w:val="24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B9E9" w14:textId="77777777" w:rsidR="00293199" w:rsidRDefault="002931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22"/>
    <w:rsid w:val="00033D1E"/>
    <w:rsid w:val="000700F5"/>
    <w:rsid w:val="00093F2D"/>
    <w:rsid w:val="00097C54"/>
    <w:rsid w:val="000A2B1C"/>
    <w:rsid w:val="000A5CDF"/>
    <w:rsid w:val="000F249B"/>
    <w:rsid w:val="001163F5"/>
    <w:rsid w:val="001712D9"/>
    <w:rsid w:val="001961B4"/>
    <w:rsid w:val="001C379B"/>
    <w:rsid w:val="001F4F7F"/>
    <w:rsid w:val="002102E8"/>
    <w:rsid w:val="00260E13"/>
    <w:rsid w:val="00274EC8"/>
    <w:rsid w:val="00293199"/>
    <w:rsid w:val="002B2214"/>
    <w:rsid w:val="002F71DB"/>
    <w:rsid w:val="00332765"/>
    <w:rsid w:val="00346626"/>
    <w:rsid w:val="003639FE"/>
    <w:rsid w:val="00380162"/>
    <w:rsid w:val="00385487"/>
    <w:rsid w:val="003A6727"/>
    <w:rsid w:val="003C54C4"/>
    <w:rsid w:val="003C5BDD"/>
    <w:rsid w:val="003D0755"/>
    <w:rsid w:val="003D2E43"/>
    <w:rsid w:val="003D4BAD"/>
    <w:rsid w:val="003D4DEA"/>
    <w:rsid w:val="003E45DA"/>
    <w:rsid w:val="003F61D3"/>
    <w:rsid w:val="004521A6"/>
    <w:rsid w:val="004F2855"/>
    <w:rsid w:val="00514612"/>
    <w:rsid w:val="00557BDA"/>
    <w:rsid w:val="0056189A"/>
    <w:rsid w:val="005663A3"/>
    <w:rsid w:val="00570558"/>
    <w:rsid w:val="00576CFA"/>
    <w:rsid w:val="005B09A6"/>
    <w:rsid w:val="005B3838"/>
    <w:rsid w:val="005D01F6"/>
    <w:rsid w:val="005F20DA"/>
    <w:rsid w:val="00611DFA"/>
    <w:rsid w:val="0063464D"/>
    <w:rsid w:val="006437A8"/>
    <w:rsid w:val="006864B8"/>
    <w:rsid w:val="006B0582"/>
    <w:rsid w:val="006F4858"/>
    <w:rsid w:val="007256D5"/>
    <w:rsid w:val="007434EE"/>
    <w:rsid w:val="007501C3"/>
    <w:rsid w:val="00777F52"/>
    <w:rsid w:val="00786D8E"/>
    <w:rsid w:val="00787716"/>
    <w:rsid w:val="007C62DF"/>
    <w:rsid w:val="007E0943"/>
    <w:rsid w:val="007F36D9"/>
    <w:rsid w:val="00804264"/>
    <w:rsid w:val="00811923"/>
    <w:rsid w:val="0083164D"/>
    <w:rsid w:val="008573CE"/>
    <w:rsid w:val="008A3E06"/>
    <w:rsid w:val="008C4B2B"/>
    <w:rsid w:val="008E65C5"/>
    <w:rsid w:val="008E74A2"/>
    <w:rsid w:val="0091313A"/>
    <w:rsid w:val="00923B41"/>
    <w:rsid w:val="009312DA"/>
    <w:rsid w:val="009C7919"/>
    <w:rsid w:val="009E0CBA"/>
    <w:rsid w:val="009E2939"/>
    <w:rsid w:val="009F1E9A"/>
    <w:rsid w:val="00A152E9"/>
    <w:rsid w:val="00A226E5"/>
    <w:rsid w:val="00A23A72"/>
    <w:rsid w:val="00A25A4F"/>
    <w:rsid w:val="00A345C7"/>
    <w:rsid w:val="00A545B8"/>
    <w:rsid w:val="00A57043"/>
    <w:rsid w:val="00A73059"/>
    <w:rsid w:val="00AE7B6E"/>
    <w:rsid w:val="00B124F4"/>
    <w:rsid w:val="00B31663"/>
    <w:rsid w:val="00B713DD"/>
    <w:rsid w:val="00B926F4"/>
    <w:rsid w:val="00BB6522"/>
    <w:rsid w:val="00BF2DC9"/>
    <w:rsid w:val="00BF564C"/>
    <w:rsid w:val="00C2791D"/>
    <w:rsid w:val="00C41A89"/>
    <w:rsid w:val="00C672C3"/>
    <w:rsid w:val="00C904EA"/>
    <w:rsid w:val="00CC737B"/>
    <w:rsid w:val="00D026AF"/>
    <w:rsid w:val="00D525DE"/>
    <w:rsid w:val="00D61895"/>
    <w:rsid w:val="00D7136D"/>
    <w:rsid w:val="00DB36B0"/>
    <w:rsid w:val="00DC6F9E"/>
    <w:rsid w:val="00DD31DA"/>
    <w:rsid w:val="00DE6193"/>
    <w:rsid w:val="00E0751A"/>
    <w:rsid w:val="00E15290"/>
    <w:rsid w:val="00E65A7F"/>
    <w:rsid w:val="00EA74A1"/>
    <w:rsid w:val="00EA7CDC"/>
    <w:rsid w:val="00EC22C0"/>
    <w:rsid w:val="00F05AA3"/>
    <w:rsid w:val="00F119DE"/>
    <w:rsid w:val="00F24DBD"/>
    <w:rsid w:val="00F971F8"/>
    <w:rsid w:val="00FE7BB1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CABD3"/>
  <w15:docId w15:val="{038E0810-AF42-4D0F-82E5-E22FB5B6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522"/>
  </w:style>
  <w:style w:type="paragraph" w:styleId="Heading1">
    <w:name w:val="heading 1"/>
    <w:basedOn w:val="Normal"/>
    <w:link w:val="Heading1Char"/>
    <w:uiPriority w:val="9"/>
    <w:qFormat/>
    <w:rsid w:val="00786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B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B2B"/>
  </w:style>
  <w:style w:type="paragraph" w:styleId="Footer">
    <w:name w:val="footer"/>
    <w:basedOn w:val="Normal"/>
    <w:link w:val="FooterChar"/>
    <w:uiPriority w:val="99"/>
    <w:unhideWhenUsed/>
    <w:rsid w:val="008C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B2B"/>
  </w:style>
  <w:style w:type="character" w:customStyle="1" w:styleId="Heading1Char">
    <w:name w:val="Heading 1 Char"/>
    <w:basedOn w:val="DefaultParagraphFont"/>
    <w:link w:val="Heading1"/>
    <w:uiPriority w:val="9"/>
    <w:rsid w:val="00786D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786D8E"/>
  </w:style>
  <w:style w:type="character" w:styleId="Hyperlink">
    <w:name w:val="Hyperlink"/>
    <w:basedOn w:val="DefaultParagraphFont"/>
    <w:uiPriority w:val="99"/>
    <w:unhideWhenUsed/>
    <w:rsid w:val="005B3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83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B3838"/>
    <w:rPr>
      <w:rFonts w:ascii="CIDFont+F2" w:hAnsi="CIDFont+F2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pittsylvaniacsa.qpaybill.com/Start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chella.fitzgerald\Pittsylvania%20County,%20Virginia\Public%20Works%20Info%20-%20General\Files%20from%20Share%20Drive\Shared%20Data\PCSA%20File\Forms\Public%20Work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38841-b39a-4b43-b2cc-d03f4fd773af" xsi:nil="true"/>
    <lcf76f155ced4ddcb4097134ff3c332f xmlns="5d820074-5e2b-44ee-885b-fc4fe102a2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F90B1E65E5A4297369799D5E7B810" ma:contentTypeVersion="12" ma:contentTypeDescription="Create a new document." ma:contentTypeScope="" ma:versionID="add49046be6cd8ebcd21641fd298decf">
  <xsd:schema xmlns:xsd="http://www.w3.org/2001/XMLSchema" xmlns:xs="http://www.w3.org/2001/XMLSchema" xmlns:p="http://schemas.microsoft.com/office/2006/metadata/properties" xmlns:ns2="5d820074-5e2b-44ee-885b-fc4fe102a25f" xmlns:ns3="9cf38841-b39a-4b43-b2cc-d03f4fd773af" targetNamespace="http://schemas.microsoft.com/office/2006/metadata/properties" ma:root="true" ma:fieldsID="943ed68a1399f1ae334ca077709191ba" ns2:_="" ns3:_="">
    <xsd:import namespace="5d820074-5e2b-44ee-885b-fc4fe102a25f"/>
    <xsd:import namespace="9cf38841-b39a-4b43-b2cc-d03f4fd77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20074-5e2b-44ee-885b-fc4fe102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6bbb54-79a6-45fd-8bf3-b98898f0c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38841-b39a-4b43-b2cc-d03f4fd773a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647172f-dbec-46c1-b310-3944ae30c6a6}" ma:internalName="TaxCatchAll" ma:showField="CatchAllData" ma:web="9cf38841-b39a-4b43-b2cc-d03f4fd77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B673-E4EC-4312-AACD-AF7D83CA7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026B2-44A1-4B5F-B13A-1AF4AA74603D}">
  <ds:schemaRefs>
    <ds:schemaRef ds:uri="http://schemas.microsoft.com/office/2006/metadata/properties"/>
    <ds:schemaRef ds:uri="http://schemas.microsoft.com/office/infopath/2007/PartnerControls"/>
    <ds:schemaRef ds:uri="9cf38841-b39a-4b43-b2cc-d03f4fd773af"/>
    <ds:schemaRef ds:uri="5d820074-5e2b-44ee-885b-fc4fe102a25f"/>
  </ds:schemaRefs>
</ds:datastoreItem>
</file>

<file path=customXml/itemProps3.xml><?xml version="1.0" encoding="utf-8"?>
<ds:datastoreItem xmlns:ds="http://schemas.openxmlformats.org/officeDocument/2006/customXml" ds:itemID="{24BF1286-46C1-468D-A1CC-470E084E8A51}"/>
</file>

<file path=customXml/itemProps4.xml><?xml version="1.0" encoding="utf-8"?>
<ds:datastoreItem xmlns:ds="http://schemas.openxmlformats.org/officeDocument/2006/customXml" ds:itemID="{51B5EDD3-27BA-49CA-AF4B-A35EFED8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Works Letterhead.dotx</Template>
  <TotalTime>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Rochella Fitzgerald</dc:creator>
  <cp:lastModifiedBy>Rochella Fitzgerald</cp:lastModifiedBy>
  <cp:revision>6</cp:revision>
  <cp:lastPrinted>2022-09-07T14:03:00Z</cp:lastPrinted>
  <dcterms:created xsi:type="dcterms:W3CDTF">2023-01-19T18:53:00Z</dcterms:created>
  <dcterms:modified xsi:type="dcterms:W3CDTF">2023-08-25T16:33:00Z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0x01010071AF90B1E65E5A4297369799D5E7B810</vt:lpwstr>
  </property>
  <property fmtid="{D5CDD505-2E9C-101B-9397-08002B2CF9AE}" pid="3" name="MediaServiceImageTags">
    <vt:lpwstr/>
  </property>
</Properties>
</file>