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DD61C" w14:textId="77777777" w:rsidR="0087279F" w:rsidRDefault="0087279F">
      <w:pPr>
        <w:sectPr w:rsidR="0087279F" w:rsidSect="00EA7CDC">
          <w:headerReference w:type="default" r:id="rId8"/>
          <w:footerReference w:type="default" r:id="rId9"/>
          <w:type w:val="continuous"/>
          <w:pgSz w:w="12240" w:h="15840"/>
          <w:pgMar w:top="1440" w:right="990" w:bottom="1440" w:left="990" w:header="720" w:footer="720" w:gutter="0"/>
          <w:cols w:space="720"/>
          <w:docGrid w:linePitch="360"/>
        </w:sectPr>
      </w:pPr>
    </w:p>
    <w:p w14:paraId="68A480EA" w14:textId="77777777" w:rsidR="008D7C94" w:rsidRPr="00CF6127" w:rsidRDefault="008D7C94" w:rsidP="008D7C94">
      <w:pPr>
        <w:spacing w:after="160" w:line="259" w:lineRule="auto"/>
        <w:jc w:val="center"/>
        <w:rPr>
          <w:rFonts w:eastAsiaTheme="minorHAnsi"/>
          <w:b/>
          <w:bCs/>
          <w:caps/>
          <w:sz w:val="32"/>
          <w:szCs w:val="24"/>
          <w:u w:val="single"/>
        </w:rPr>
      </w:pPr>
      <w:r w:rsidRPr="00CF6127">
        <w:rPr>
          <w:rFonts w:eastAsiaTheme="minorHAnsi"/>
          <w:b/>
          <w:bCs/>
          <w:caps/>
          <w:sz w:val="32"/>
          <w:szCs w:val="24"/>
          <w:u w:val="single"/>
        </w:rPr>
        <w:t>Pittsylvania County Fire and Rescue Commission</w:t>
      </w:r>
    </w:p>
    <w:p w14:paraId="09F27604" w14:textId="4C7929D0" w:rsidR="008D7C94" w:rsidRDefault="008D7C94" w:rsidP="008D7C94">
      <w:pPr>
        <w:spacing w:after="160"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474E8C">
        <w:rPr>
          <w:rFonts w:eastAsiaTheme="minorHAnsi"/>
          <w:sz w:val="24"/>
          <w:szCs w:val="24"/>
        </w:rPr>
        <w:t xml:space="preserve">February 25, 2020 at 6:30 </w:t>
      </w:r>
      <w:r>
        <w:rPr>
          <w:rFonts w:eastAsiaTheme="minorHAnsi"/>
          <w:sz w:val="24"/>
          <w:szCs w:val="24"/>
        </w:rPr>
        <w:t>pm; Main Conference Room; County Administration Building; 1 Center Street, Chatham, Virginia 24531</w:t>
      </w:r>
    </w:p>
    <w:p w14:paraId="35A6253C" w14:textId="018E4C8B" w:rsidR="008D7C94" w:rsidRDefault="008D7C94" w:rsidP="008D7C94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CF6127">
        <w:rPr>
          <w:rFonts w:eastAsiaTheme="minorHAnsi"/>
          <w:b/>
          <w:sz w:val="28"/>
          <w:szCs w:val="28"/>
          <w:u w:val="single"/>
        </w:rPr>
        <w:t>AGENDA</w:t>
      </w:r>
    </w:p>
    <w:p w14:paraId="7757E906" w14:textId="77777777" w:rsid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BCE700F" w14:textId="0293932E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Call to order</w:t>
      </w:r>
    </w:p>
    <w:p w14:paraId="7281F2E5" w14:textId="6AACBD10" w:rsid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7FDDF144" w14:textId="7950254B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Roll Call</w:t>
      </w:r>
    </w:p>
    <w:p w14:paraId="11F346A2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12B3ACA7" w14:textId="103241FD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Any Additions / Revisions to Agenda</w:t>
      </w:r>
    </w:p>
    <w:p w14:paraId="537A9464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31A4FF6" w14:textId="3C77BDB0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Approval of Agenda</w:t>
      </w:r>
    </w:p>
    <w:p w14:paraId="58B4D1FE" w14:textId="77777777" w:rsidR="007C6653" w:rsidRDefault="007C6653" w:rsidP="007C6653">
      <w:pPr>
        <w:pStyle w:val="ListParagraph"/>
        <w:rPr>
          <w:rFonts w:eastAsiaTheme="minorHAnsi"/>
          <w:b/>
          <w:sz w:val="24"/>
          <w:szCs w:val="24"/>
        </w:rPr>
      </w:pPr>
    </w:p>
    <w:p w14:paraId="12E02853" w14:textId="08F53C6E" w:rsidR="007C6653" w:rsidRDefault="007C6653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Approval of minutes from January 28, 2020</w:t>
      </w:r>
    </w:p>
    <w:p w14:paraId="4CFC35A3" w14:textId="3CC754EB" w:rsid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46117F08" w14:textId="3F22D1A8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Presentation(s)</w:t>
      </w:r>
    </w:p>
    <w:p w14:paraId="51F8AA05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35D1F033" w14:textId="6B570E31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Fire and Rescue Association Reports</w:t>
      </w:r>
    </w:p>
    <w:p w14:paraId="05C86251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2748582" w14:textId="5F45F3EA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Other Fire or EMS Agency Reports</w:t>
      </w:r>
    </w:p>
    <w:p w14:paraId="19AB52AB" w14:textId="5B00438E" w:rsidR="00474E8C" w:rsidRDefault="00474E8C" w:rsidP="00474E8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Cascade Fire Department Request for Transport</w:t>
      </w:r>
    </w:p>
    <w:p w14:paraId="34B47A32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38941E5B" w14:textId="25BE687A" w:rsidR="00224197" w:rsidRPr="00224197" w:rsidRDefault="008D7C94" w:rsidP="00224197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County Staff Reports</w:t>
      </w:r>
    </w:p>
    <w:p w14:paraId="5A71C722" w14:textId="7C1A0F83" w:rsidR="00474E8C" w:rsidRDefault="00474E8C" w:rsidP="00474E8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Board of Supervisor Retreat objectives</w:t>
      </w:r>
    </w:p>
    <w:p w14:paraId="2AF7A98B" w14:textId="629B83F6" w:rsidR="00474E8C" w:rsidRDefault="00474E8C" w:rsidP="00474E8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2015 Fire and Rescue Study update</w:t>
      </w:r>
    </w:p>
    <w:p w14:paraId="2393C48F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8B409F4" w14:textId="7C475645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Unfinished Business</w:t>
      </w:r>
    </w:p>
    <w:p w14:paraId="57C5A00F" w14:textId="7CAF87DB" w:rsidR="00562373" w:rsidRPr="00562373" w:rsidRDefault="00562373" w:rsidP="00562373">
      <w:pPr>
        <w:pStyle w:val="ListParagraph"/>
        <w:numPr>
          <w:ilvl w:val="1"/>
          <w:numId w:val="4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Set Commission’s 2020 Priorities</w:t>
      </w:r>
      <w:bookmarkStart w:id="5" w:name="_GoBack"/>
      <w:bookmarkEnd w:id="5"/>
    </w:p>
    <w:p w14:paraId="1B89B9F0" w14:textId="77777777" w:rsidR="008D7C94" w:rsidRP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02224B6B" w14:textId="14BAE298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New Business</w:t>
      </w:r>
    </w:p>
    <w:p w14:paraId="6093A5A0" w14:textId="3B691E11" w:rsidR="00224197" w:rsidRDefault="00224197" w:rsidP="00224197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Awards</w:t>
      </w:r>
      <w:r w:rsidR="002C48FE">
        <w:rPr>
          <w:rFonts w:eastAsiaTheme="minorHAnsi"/>
          <w:b/>
          <w:sz w:val="24"/>
          <w:szCs w:val="24"/>
        </w:rPr>
        <w:t xml:space="preserve"> &amp; Commendations</w:t>
      </w:r>
      <w:r>
        <w:rPr>
          <w:rFonts w:eastAsiaTheme="minorHAnsi"/>
          <w:b/>
          <w:sz w:val="24"/>
          <w:szCs w:val="24"/>
        </w:rPr>
        <w:t xml:space="preserve"> SOP (Michael Lee)</w:t>
      </w:r>
    </w:p>
    <w:p w14:paraId="7C6147E8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91EC467" w14:textId="3B887E50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Other matters from Commission members</w:t>
      </w:r>
    </w:p>
    <w:p w14:paraId="288EB711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E629F85" w14:textId="087F7647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Adjournment</w:t>
      </w:r>
    </w:p>
    <w:p w14:paraId="38153C1A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5432CF5" w14:textId="77777777" w:rsidR="008D7C94" w:rsidRDefault="008D7C94" w:rsidP="008D7C94">
      <w:pPr>
        <w:autoSpaceDE w:val="0"/>
        <w:autoSpaceDN w:val="0"/>
        <w:adjustRightInd w:val="0"/>
      </w:pPr>
    </w:p>
    <w:sectPr w:rsidR="008D7C94" w:rsidSect="00EA7CDC">
      <w:type w:val="continuous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4EF4" w14:textId="77777777" w:rsidR="00B45F04" w:rsidRDefault="00B45F04" w:rsidP="008C4B2B">
      <w:r>
        <w:separator/>
      </w:r>
    </w:p>
  </w:endnote>
  <w:endnote w:type="continuationSeparator" w:id="0">
    <w:p w14:paraId="4086B4C6" w14:textId="77777777" w:rsidR="00B45F04" w:rsidRDefault="00B45F04" w:rsidP="008C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0A6E" w14:textId="77777777" w:rsidR="008C4B2B" w:rsidRPr="00747DA8" w:rsidRDefault="008C4B2B" w:rsidP="008C4B2B">
    <w:pPr>
      <w:tabs>
        <w:tab w:val="right" w:pos="4875"/>
      </w:tabs>
      <w:jc w:val="center"/>
      <w:rPr>
        <w:rFonts w:ascii="Century Gothic" w:hAnsi="Century Gothic"/>
        <w:b/>
        <w:bCs/>
        <w:color w:val="0070C0"/>
        <w:szCs w:val="24"/>
      </w:rPr>
    </w:pPr>
    <w:bookmarkStart w:id="0" w:name="_Hlk507482129"/>
    <w:bookmarkStart w:id="1" w:name="_Hlk509388918"/>
    <w:bookmarkStart w:id="2" w:name="_Hlk509388919"/>
    <w:bookmarkStart w:id="3" w:name="_Hlk509390534"/>
    <w:bookmarkStart w:id="4" w:name="_Hlk509390535"/>
    <w:r w:rsidRPr="00747DA8">
      <w:rPr>
        <w:rFonts w:ascii="Century Gothic" w:hAnsi="Century Gothic"/>
        <w:b/>
        <w:bCs/>
        <w:color w:val="0070C0"/>
        <w:szCs w:val="24"/>
      </w:rPr>
      <w:t>BUSINESS SAVVY.  PEOPLE FRIENDLY.</w:t>
    </w:r>
  </w:p>
  <w:bookmarkEnd w:id="0"/>
  <w:bookmarkEnd w:id="1"/>
  <w:bookmarkEnd w:id="2"/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9DE55" w14:textId="77777777" w:rsidR="00B45F04" w:rsidRDefault="00B45F04" w:rsidP="008C4B2B">
      <w:r>
        <w:separator/>
      </w:r>
    </w:p>
  </w:footnote>
  <w:footnote w:type="continuationSeparator" w:id="0">
    <w:p w14:paraId="742719C0" w14:textId="77777777" w:rsidR="00B45F04" w:rsidRDefault="00B45F04" w:rsidP="008C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B9E69" w14:textId="71A46E49" w:rsidR="008C4B2B" w:rsidRPr="00747DA8" w:rsidRDefault="00093F2D" w:rsidP="003A6727">
    <w:pPr>
      <w:tabs>
        <w:tab w:val="left" w:pos="240"/>
        <w:tab w:val="right" w:pos="4875"/>
        <w:tab w:val="right" w:pos="10080"/>
      </w:tabs>
      <w:jc w:val="right"/>
      <w:rPr>
        <w:rFonts w:ascii="Century Gothic" w:hAnsi="Century Gothic"/>
        <w:b/>
        <w:bCs/>
        <w:color w:val="2F5496" w:themeColor="accent1" w:themeShade="BF"/>
        <w:szCs w:val="24"/>
      </w:rPr>
    </w:pP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 w:rsidR="008C4B2B">
      <w:rPr>
        <w:noProof/>
      </w:rPr>
      <w:drawing>
        <wp:anchor distT="0" distB="0" distL="114300" distR="114300" simplePos="0" relativeHeight="251659264" behindDoc="1" locked="0" layoutInCell="1" allowOverlap="1" wp14:anchorId="4F5AF606" wp14:editId="55ACB1C5">
          <wp:simplePos x="0" y="0"/>
          <wp:positionH relativeFrom="margin">
            <wp:posOffset>-85725</wp:posOffset>
          </wp:positionH>
          <wp:positionV relativeFrom="paragraph">
            <wp:posOffset>0</wp:posOffset>
          </wp:positionV>
          <wp:extent cx="2592904" cy="628650"/>
          <wp:effectExtent l="0" t="0" r="0" b="0"/>
          <wp:wrapNone/>
          <wp:docPr id="32" name="Picture 32" descr="Pittsylvania County Logo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ttsylvania County Logo name 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90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EBE">
      <w:rPr>
        <w:rFonts w:ascii="Century Gothic" w:hAnsi="Century Gothic"/>
        <w:b/>
        <w:bCs/>
        <w:color w:val="2F5496" w:themeColor="accent1" w:themeShade="BF"/>
        <w:szCs w:val="24"/>
      </w:rPr>
      <w:t>DEPARTMENT OF PUBLIC SAFETY</w:t>
    </w:r>
  </w:p>
  <w:p w14:paraId="33D91742" w14:textId="2584BF36" w:rsidR="008C4B2B" w:rsidRPr="00747DA8" w:rsidRDefault="008C4B2B" w:rsidP="003A6727">
    <w:pPr>
      <w:tabs>
        <w:tab w:val="left" w:pos="1035"/>
        <w:tab w:val="left" w:pos="1800"/>
        <w:tab w:val="right" w:pos="4875"/>
        <w:tab w:val="right" w:pos="10080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/>
        <w:bCs/>
        <w:szCs w:val="24"/>
      </w:rPr>
      <w:tab/>
    </w:r>
    <w:r w:rsidR="00260E13">
      <w:rPr>
        <w:rFonts w:ascii="Century Gothic" w:hAnsi="Century Gothic"/>
        <w:b/>
        <w:bCs/>
        <w:szCs w:val="24"/>
      </w:rPr>
      <w:tab/>
    </w:r>
    <w:r>
      <w:rPr>
        <w:rFonts w:ascii="Century Gothic" w:hAnsi="Century Gothic"/>
        <w:b/>
        <w:bCs/>
        <w:szCs w:val="24"/>
      </w:rPr>
      <w:tab/>
    </w:r>
    <w:r>
      <w:rPr>
        <w:rFonts w:ascii="Century Gothic" w:hAnsi="Century Gothic"/>
        <w:b/>
        <w:bCs/>
        <w:szCs w:val="24"/>
      </w:rPr>
      <w:tab/>
    </w:r>
    <w:r w:rsidRPr="00747DA8">
      <w:rPr>
        <w:rFonts w:ascii="Century Gothic" w:hAnsi="Century Gothic"/>
        <w:b/>
        <w:bCs/>
        <w:szCs w:val="24"/>
      </w:rPr>
      <w:t xml:space="preserve">    </w:t>
    </w:r>
    <w:r w:rsidRPr="00747DA8">
      <w:rPr>
        <w:rFonts w:ascii="Century Gothic" w:hAnsi="Century Gothic"/>
        <w:bCs/>
        <w:szCs w:val="24"/>
      </w:rPr>
      <w:t>P.O. Box 426</w:t>
    </w:r>
  </w:p>
  <w:p w14:paraId="2A5E1538" w14:textId="0F830831" w:rsidR="008C4B2B" w:rsidRPr="00747DA8" w:rsidRDefault="00260E13" w:rsidP="003A6727">
    <w:pPr>
      <w:tabs>
        <w:tab w:val="left" w:pos="3660"/>
        <w:tab w:val="right" w:pos="4875"/>
        <w:tab w:val="right" w:pos="10080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Cs/>
        <w:szCs w:val="24"/>
      </w:rPr>
      <w:tab/>
    </w:r>
    <w:r>
      <w:rPr>
        <w:rFonts w:ascii="Century Gothic" w:hAnsi="Century Gothic"/>
        <w:bCs/>
        <w:szCs w:val="24"/>
      </w:rPr>
      <w:tab/>
    </w:r>
    <w:r>
      <w:rPr>
        <w:rFonts w:ascii="Century Gothic" w:hAnsi="Century Gothic"/>
        <w:bCs/>
        <w:szCs w:val="24"/>
      </w:rPr>
      <w:tab/>
    </w:r>
    <w:r w:rsidR="008C4B2B" w:rsidRPr="00747DA8">
      <w:rPr>
        <w:rFonts w:ascii="Century Gothic" w:hAnsi="Century Gothic"/>
        <w:bCs/>
        <w:szCs w:val="24"/>
      </w:rPr>
      <w:t xml:space="preserve">                             Chatham, Virginia 24531 </w:t>
    </w:r>
  </w:p>
  <w:p w14:paraId="7660E1CD" w14:textId="7843B874" w:rsidR="008C4B2B" w:rsidRDefault="008C4B2B" w:rsidP="003A6727">
    <w:pPr>
      <w:tabs>
        <w:tab w:val="right" w:pos="4875"/>
      </w:tabs>
      <w:ind w:left="-180"/>
      <w:jc w:val="right"/>
      <w:rPr>
        <w:rFonts w:ascii="Century Gothic" w:hAnsi="Century Gothic"/>
        <w:bCs/>
        <w:szCs w:val="16"/>
      </w:rPr>
    </w:pPr>
    <w:r w:rsidRPr="00747DA8">
      <w:rPr>
        <w:rFonts w:ascii="Century Gothic" w:hAnsi="Century Gothic"/>
        <w:bCs/>
        <w:szCs w:val="24"/>
      </w:rPr>
      <w:t xml:space="preserve">                             </w:t>
    </w:r>
    <w:r w:rsidRPr="00747DA8">
      <w:rPr>
        <w:rFonts w:ascii="Century Gothic" w:hAnsi="Century Gothic"/>
        <w:bCs/>
        <w:szCs w:val="16"/>
      </w:rPr>
      <w:t>Phone (434) 432-7</w:t>
    </w:r>
    <w:r w:rsidR="006A6C84">
      <w:rPr>
        <w:rFonts w:ascii="Century Gothic" w:hAnsi="Century Gothic"/>
        <w:bCs/>
        <w:szCs w:val="16"/>
      </w:rPr>
      <w:t>9</w:t>
    </w:r>
    <w:r w:rsidR="00280EBE">
      <w:rPr>
        <w:rFonts w:ascii="Century Gothic" w:hAnsi="Century Gothic"/>
        <w:bCs/>
        <w:szCs w:val="16"/>
      </w:rPr>
      <w:t>2</w:t>
    </w:r>
    <w:r w:rsidRPr="00747DA8">
      <w:rPr>
        <w:rFonts w:ascii="Century Gothic" w:hAnsi="Century Gothic"/>
        <w:bCs/>
        <w:szCs w:val="16"/>
      </w:rPr>
      <w:t xml:space="preserve">0   </w:t>
    </w:r>
  </w:p>
  <w:p w14:paraId="59082F41" w14:textId="5DB288F2" w:rsidR="005B4820" w:rsidRPr="00747DA8" w:rsidRDefault="005B4820" w:rsidP="003A6727">
    <w:pPr>
      <w:tabs>
        <w:tab w:val="right" w:pos="4875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Cs/>
        <w:szCs w:val="16"/>
      </w:rPr>
      <w:t>Christopher Slemp, Director</w:t>
    </w:r>
  </w:p>
  <w:p w14:paraId="3FA8AE84" w14:textId="3A33779C" w:rsidR="008C4B2B" w:rsidRDefault="00260E13" w:rsidP="00260E13">
    <w:pPr>
      <w:tabs>
        <w:tab w:val="right" w:pos="4875"/>
      </w:tabs>
      <w:ind w:left="-180"/>
      <w:jc w:val="right"/>
    </w:pPr>
    <w:r>
      <w:rPr>
        <w:b/>
        <w:bCs/>
        <w:szCs w:val="24"/>
      </w:rPr>
      <w:t>_______</w:t>
    </w:r>
    <w:r w:rsidR="008C4B2B" w:rsidRPr="002878D6">
      <w:rPr>
        <w:b/>
        <w:bCs/>
        <w:szCs w:val="24"/>
      </w:rPr>
      <w:t>_</w:t>
    </w:r>
    <w:r w:rsidR="003A6727">
      <w:rPr>
        <w:b/>
        <w:bCs/>
        <w:szCs w:val="24"/>
      </w:rPr>
      <w:t>__</w:t>
    </w:r>
    <w:r>
      <w:rPr>
        <w:b/>
        <w:bCs/>
        <w:szCs w:val="24"/>
      </w:rPr>
      <w:t>_</w:t>
    </w:r>
    <w:r w:rsidR="008C4B2B" w:rsidRPr="002878D6">
      <w:rPr>
        <w:b/>
        <w:bCs/>
        <w:szCs w:val="24"/>
      </w:rPr>
      <w:t>__________________________________________________________________________________</w:t>
    </w:r>
    <w:r w:rsidR="008C4B2B">
      <w:rPr>
        <w:b/>
        <w:bCs/>
        <w:szCs w:val="24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166E"/>
    <w:multiLevelType w:val="hybridMultilevel"/>
    <w:tmpl w:val="2CFE96FC"/>
    <w:lvl w:ilvl="0" w:tplc="24F8B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A66E2A"/>
    <w:multiLevelType w:val="hybridMultilevel"/>
    <w:tmpl w:val="10DE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271"/>
    <w:multiLevelType w:val="hybridMultilevel"/>
    <w:tmpl w:val="AFB0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2B"/>
    <w:rsid w:val="00093F2D"/>
    <w:rsid w:val="000B7AF8"/>
    <w:rsid w:val="000E115A"/>
    <w:rsid w:val="001E5D42"/>
    <w:rsid w:val="00224197"/>
    <w:rsid w:val="00260E13"/>
    <w:rsid w:val="00274EC8"/>
    <w:rsid w:val="00280EBE"/>
    <w:rsid w:val="002C48FE"/>
    <w:rsid w:val="00324C1A"/>
    <w:rsid w:val="00354A02"/>
    <w:rsid w:val="003A6727"/>
    <w:rsid w:val="00474E8C"/>
    <w:rsid w:val="00492DBE"/>
    <w:rsid w:val="00501B81"/>
    <w:rsid w:val="00562373"/>
    <w:rsid w:val="005B47CD"/>
    <w:rsid w:val="005B4820"/>
    <w:rsid w:val="006278EE"/>
    <w:rsid w:val="006A6C84"/>
    <w:rsid w:val="00704B99"/>
    <w:rsid w:val="007434EE"/>
    <w:rsid w:val="007A047E"/>
    <w:rsid w:val="007C6653"/>
    <w:rsid w:val="007E3A23"/>
    <w:rsid w:val="00833150"/>
    <w:rsid w:val="0087279F"/>
    <w:rsid w:val="008C4B2B"/>
    <w:rsid w:val="008D7C94"/>
    <w:rsid w:val="0091313A"/>
    <w:rsid w:val="009E0CBA"/>
    <w:rsid w:val="00A43D28"/>
    <w:rsid w:val="00A76473"/>
    <w:rsid w:val="00AC275A"/>
    <w:rsid w:val="00B45F04"/>
    <w:rsid w:val="00B907A1"/>
    <w:rsid w:val="00BF693E"/>
    <w:rsid w:val="00C24907"/>
    <w:rsid w:val="00D92FE3"/>
    <w:rsid w:val="00E330EB"/>
    <w:rsid w:val="00EA7CDC"/>
    <w:rsid w:val="00ED2643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AB94A"/>
  <w15:chartTrackingRefBased/>
  <w15:docId w15:val="{B50A8F4C-9A94-4CA8-BD56-BEC31621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B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4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4B2B"/>
  </w:style>
  <w:style w:type="paragraph" w:styleId="Footer">
    <w:name w:val="footer"/>
    <w:basedOn w:val="Normal"/>
    <w:link w:val="FooterChar"/>
    <w:uiPriority w:val="99"/>
    <w:unhideWhenUsed/>
    <w:rsid w:val="008C4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4B2B"/>
  </w:style>
  <w:style w:type="paragraph" w:customStyle="1" w:styleId="Default">
    <w:name w:val="Default"/>
    <w:rsid w:val="00704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35970FF70054F9445447E0CECC02A" ma:contentTypeVersion="9" ma:contentTypeDescription="Create a new document." ma:contentTypeScope="" ma:versionID="7c05ad0e79194fcabcad49f6bf072143">
  <xsd:schema xmlns:xsd="http://www.w3.org/2001/XMLSchema" xmlns:xs="http://www.w3.org/2001/XMLSchema" xmlns:p="http://schemas.microsoft.com/office/2006/metadata/properties" xmlns:ns2="ecf8d4b3-13f2-4031-b67f-c0aefd0de209" xmlns:ns3="ae011533-50c1-4058-a73b-2cd62a3958df" targetNamespace="http://schemas.microsoft.com/office/2006/metadata/properties" ma:root="true" ma:fieldsID="019d84a3bd110c6b1f25c13186d32366" ns2:_="" ns3:_="">
    <xsd:import namespace="ecf8d4b3-13f2-4031-b67f-c0aefd0de209"/>
    <xsd:import namespace="ae011533-50c1-4058-a73b-2cd62a395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d4b3-13f2-4031-b67f-c0aefd0d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6bbb54-79a6-45fd-8bf3-b98898f0c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11533-50c1-4058-a73b-2cd62a3958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bf957-b672-409c-a717-6cec2478ea68}" ma:internalName="TaxCatchAll" ma:showField="CatchAllData" ma:web="ae011533-50c1-4058-a73b-2cd62a395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8d4b3-13f2-4031-b67f-c0aefd0de209">
      <Terms xmlns="http://schemas.microsoft.com/office/infopath/2007/PartnerControls"/>
    </lcf76f155ced4ddcb4097134ff3c332f>
    <TaxCatchAll xmlns="ae011533-50c1-4058-a73b-2cd62a3958df" xsi:nil="true"/>
  </documentManagement>
</p:properties>
</file>

<file path=customXml/itemProps1.xml><?xml version="1.0" encoding="utf-8"?>
<ds:datastoreItem xmlns:ds="http://schemas.openxmlformats.org/officeDocument/2006/customXml" ds:itemID="{0D50F7AD-1881-4907-8028-800299CE7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EF646-23C0-4139-AC25-3C444AD3B6C1}"/>
</file>

<file path=customXml/itemProps3.xml><?xml version="1.0" encoding="utf-8"?>
<ds:datastoreItem xmlns:ds="http://schemas.openxmlformats.org/officeDocument/2006/customXml" ds:itemID="{794F97D7-8E3F-4248-AA85-127E0D314269}"/>
</file>

<file path=customXml/itemProps4.xml><?xml version="1.0" encoding="utf-8"?>
<ds:datastoreItem xmlns:ds="http://schemas.openxmlformats.org/officeDocument/2006/customXml" ds:itemID="{2F17419F-8074-4A99-8506-22FA018CD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Hollye M. Keesee</dc:creator>
  <cp:keywords/>
  <dc:description/>
  <cp:lastModifiedBy>Chris C. Slemp</cp:lastModifiedBy>
  <cp:revision>8</cp:revision>
  <dcterms:created xsi:type="dcterms:W3CDTF">2020-02-18T01:53:00Z</dcterms:created>
  <dcterms:modified xsi:type="dcterms:W3CDTF">2020-02-25T13:16:00Z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0x01010068B1541C16B0FB40AAF4860B6C9FF3C8</vt:lpwstr>
  </property>
</Properties>
</file>